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26D" w:rsidRPr="004C326D" w:rsidRDefault="004C326D" w:rsidP="004C326D">
      <w:pPr>
        <w:jc w:val="both"/>
      </w:pPr>
      <w:r w:rsidRPr="004C326D">
        <w:t>Утверждаю</w:t>
      </w:r>
    </w:p>
    <w:p w:rsidR="004C326D" w:rsidRPr="004C326D" w:rsidRDefault="004C326D" w:rsidP="004C326D">
      <w:pPr>
        <w:jc w:val="both"/>
      </w:pPr>
      <w:r w:rsidRPr="004C326D">
        <w:t>Директор ТМКОУ «Диксонская</w:t>
      </w:r>
    </w:p>
    <w:p w:rsidR="004C326D" w:rsidRPr="004C326D" w:rsidRDefault="004C326D" w:rsidP="004C326D">
      <w:pPr>
        <w:jc w:val="both"/>
      </w:pPr>
      <w:r w:rsidRPr="004C326D">
        <w:t xml:space="preserve"> средняя школа»_________Л.И. Вахрушева</w:t>
      </w:r>
    </w:p>
    <w:p w:rsidR="004C326D" w:rsidRPr="004C326D" w:rsidRDefault="004C326D" w:rsidP="004C326D">
      <w:pPr>
        <w:jc w:val="both"/>
      </w:pPr>
    </w:p>
    <w:p w:rsidR="004C326D" w:rsidRPr="004C326D" w:rsidRDefault="004C326D" w:rsidP="004C326D">
      <w:pPr>
        <w:jc w:val="both"/>
      </w:pPr>
      <w:r w:rsidRPr="004C326D">
        <w:t>«___»________2012 г.</w:t>
      </w:r>
    </w:p>
    <w:p w:rsidR="004C326D" w:rsidRDefault="004C326D" w:rsidP="004C326D">
      <w:pPr>
        <w:jc w:val="center"/>
        <w:rPr>
          <w:b/>
          <w:szCs w:val="28"/>
        </w:rPr>
      </w:pPr>
    </w:p>
    <w:p w:rsidR="004C326D" w:rsidRPr="004C326D" w:rsidRDefault="004C326D" w:rsidP="004C326D">
      <w:pPr>
        <w:jc w:val="center"/>
        <w:rPr>
          <w:b/>
          <w:szCs w:val="28"/>
        </w:rPr>
      </w:pPr>
      <w:r w:rsidRPr="004C326D">
        <w:rPr>
          <w:b/>
          <w:szCs w:val="28"/>
        </w:rPr>
        <w:t>ПОЛОЖЕНИЕ</w:t>
      </w:r>
    </w:p>
    <w:p w:rsidR="004C326D" w:rsidRPr="004C326D" w:rsidRDefault="004C326D" w:rsidP="004C326D">
      <w:pPr>
        <w:jc w:val="center"/>
        <w:rPr>
          <w:b/>
          <w:szCs w:val="28"/>
        </w:rPr>
      </w:pPr>
    </w:p>
    <w:p w:rsidR="004C326D" w:rsidRDefault="004C326D" w:rsidP="004C326D">
      <w:pPr>
        <w:jc w:val="center"/>
        <w:rPr>
          <w:szCs w:val="28"/>
        </w:rPr>
      </w:pPr>
      <w:r w:rsidRPr="004C326D">
        <w:rPr>
          <w:szCs w:val="28"/>
        </w:rPr>
        <w:t xml:space="preserve"> о проведении  школьного этапа Школьной  спортивной  лиги </w:t>
      </w:r>
    </w:p>
    <w:p w:rsidR="004C326D" w:rsidRDefault="004C326D" w:rsidP="004C326D">
      <w:pPr>
        <w:jc w:val="center"/>
        <w:rPr>
          <w:szCs w:val="28"/>
        </w:rPr>
      </w:pPr>
      <w:r w:rsidRPr="004C326D">
        <w:rPr>
          <w:szCs w:val="28"/>
        </w:rPr>
        <w:t xml:space="preserve">и Президентских состязаний  </w:t>
      </w:r>
      <w:r>
        <w:rPr>
          <w:szCs w:val="28"/>
        </w:rPr>
        <w:t xml:space="preserve">среди учащихся </w:t>
      </w:r>
    </w:p>
    <w:p w:rsidR="004C326D" w:rsidRDefault="004C326D" w:rsidP="004C326D">
      <w:pPr>
        <w:jc w:val="center"/>
        <w:rPr>
          <w:szCs w:val="28"/>
        </w:rPr>
      </w:pPr>
      <w:r>
        <w:rPr>
          <w:szCs w:val="28"/>
        </w:rPr>
        <w:t xml:space="preserve">ТМКОУ «Диксонская средняя школа» </w:t>
      </w:r>
    </w:p>
    <w:p w:rsidR="004C326D" w:rsidRDefault="004C326D" w:rsidP="004C326D">
      <w:pPr>
        <w:ind w:right="-6"/>
        <w:jc w:val="center"/>
      </w:pPr>
      <w:r>
        <w:t>в рамках первого этапа</w:t>
      </w:r>
    </w:p>
    <w:p w:rsidR="004C326D" w:rsidRPr="008E4D41" w:rsidRDefault="004C326D" w:rsidP="004C326D">
      <w:pPr>
        <w:ind w:right="-6"/>
        <w:jc w:val="center"/>
      </w:pPr>
      <w:r>
        <w:t xml:space="preserve"> «Школьной спортивной лиги Таймыра»</w:t>
      </w:r>
    </w:p>
    <w:p w:rsidR="004C326D" w:rsidRPr="004C326D" w:rsidRDefault="004C326D" w:rsidP="004C326D">
      <w:pPr>
        <w:jc w:val="center"/>
        <w:rPr>
          <w:szCs w:val="28"/>
        </w:rPr>
      </w:pPr>
      <w:r w:rsidRPr="004C326D">
        <w:rPr>
          <w:szCs w:val="28"/>
        </w:rPr>
        <w:t>на 2011- 2012 учебный год.</w:t>
      </w:r>
    </w:p>
    <w:p w:rsidR="004C326D" w:rsidRPr="004C326D" w:rsidRDefault="004C326D" w:rsidP="004C326D">
      <w:pPr>
        <w:jc w:val="center"/>
        <w:rPr>
          <w:szCs w:val="28"/>
        </w:rPr>
      </w:pPr>
    </w:p>
    <w:p w:rsidR="004C326D" w:rsidRPr="004C326D" w:rsidRDefault="004C326D" w:rsidP="004C326D">
      <w:pPr>
        <w:jc w:val="center"/>
        <w:rPr>
          <w:szCs w:val="28"/>
        </w:rPr>
      </w:pPr>
    </w:p>
    <w:p w:rsidR="004C326D" w:rsidRPr="004C326D" w:rsidRDefault="004C326D" w:rsidP="004C326D">
      <w:pPr>
        <w:numPr>
          <w:ilvl w:val="0"/>
          <w:numId w:val="1"/>
        </w:numPr>
        <w:jc w:val="center"/>
        <w:rPr>
          <w:b/>
          <w:szCs w:val="28"/>
        </w:rPr>
      </w:pPr>
      <w:r w:rsidRPr="004C326D">
        <w:rPr>
          <w:b/>
          <w:szCs w:val="28"/>
        </w:rPr>
        <w:t>ЦЕЛИ И ЗАДАЧИ:</w:t>
      </w:r>
    </w:p>
    <w:p w:rsidR="004C326D" w:rsidRPr="004C326D" w:rsidRDefault="004C326D" w:rsidP="004C326D">
      <w:pPr>
        <w:ind w:firstLine="709"/>
        <w:jc w:val="both"/>
      </w:pPr>
      <w:r w:rsidRPr="004C326D">
        <w:t xml:space="preserve">Внутришкольные соревнования «Школьная спортивная лига» (далее – Лига) среди учащихся </w:t>
      </w:r>
      <w:r>
        <w:t>Т</w:t>
      </w:r>
      <w:r w:rsidRPr="004C326D">
        <w:t>М</w:t>
      </w:r>
      <w:r>
        <w:t>К</w:t>
      </w:r>
      <w:r w:rsidRPr="004C326D">
        <w:t xml:space="preserve">ОУ </w:t>
      </w:r>
      <w:r>
        <w:t>«Диксонская средняя школа»</w:t>
      </w:r>
      <w:r w:rsidRPr="004C326D">
        <w:t xml:space="preserve">  в рамках первого этапа </w:t>
      </w:r>
      <w:r>
        <w:t xml:space="preserve">«Школьной спортивной лиг и Таймыра» </w:t>
      </w:r>
      <w:r w:rsidRPr="004C326D">
        <w:t xml:space="preserve">2011-2012 учебного года проводятся с целью привлечения детей к регулярным занятиям физической культурой и спортом, повышения уровня их физической подготовленности и спортивного мастерства. </w:t>
      </w:r>
    </w:p>
    <w:p w:rsidR="004C326D" w:rsidRPr="004C326D" w:rsidRDefault="004C326D" w:rsidP="004C326D">
      <w:pPr>
        <w:ind w:firstLine="540"/>
        <w:jc w:val="both"/>
        <w:rPr>
          <w:u w:val="single"/>
        </w:rPr>
      </w:pPr>
      <w:r w:rsidRPr="004C326D">
        <w:rPr>
          <w:u w:val="single"/>
        </w:rPr>
        <w:t>Основные задачи:</w:t>
      </w:r>
    </w:p>
    <w:p w:rsidR="004C326D" w:rsidRPr="004C326D" w:rsidRDefault="004C326D" w:rsidP="004C326D">
      <w:pPr>
        <w:numPr>
          <w:ilvl w:val="1"/>
          <w:numId w:val="1"/>
        </w:numPr>
        <w:tabs>
          <w:tab w:val="clear" w:pos="1440"/>
        </w:tabs>
        <w:ind w:left="0" w:firstLine="540"/>
        <w:jc w:val="both"/>
      </w:pPr>
      <w:r w:rsidRPr="004C326D">
        <w:t>пропаганда здорового образа жизни среди школьников;</w:t>
      </w:r>
    </w:p>
    <w:p w:rsidR="004C326D" w:rsidRPr="004C326D" w:rsidRDefault="004C326D" w:rsidP="004C326D">
      <w:pPr>
        <w:numPr>
          <w:ilvl w:val="1"/>
          <w:numId w:val="1"/>
        </w:numPr>
        <w:tabs>
          <w:tab w:val="clear" w:pos="1440"/>
          <w:tab w:val="num" w:pos="-5220"/>
        </w:tabs>
        <w:ind w:left="540" w:firstLine="0"/>
        <w:jc w:val="both"/>
      </w:pPr>
      <w:r w:rsidRPr="004C326D">
        <w:t>внедрение физической культуры и спорта в повседневную жизнь юношей и девушек;</w:t>
      </w:r>
    </w:p>
    <w:p w:rsidR="004C326D" w:rsidRPr="004C326D" w:rsidRDefault="004C326D" w:rsidP="004C326D">
      <w:pPr>
        <w:numPr>
          <w:ilvl w:val="1"/>
          <w:numId w:val="1"/>
        </w:numPr>
        <w:tabs>
          <w:tab w:val="clear" w:pos="1440"/>
          <w:tab w:val="num" w:pos="-5220"/>
        </w:tabs>
        <w:ind w:left="540" w:firstLine="0"/>
        <w:jc w:val="both"/>
      </w:pPr>
      <w:r w:rsidRPr="004C326D">
        <w:t>привлечение широких масс учащихся к активным занятиям физической культурой и спортом, здоровому образу жизни.</w:t>
      </w:r>
    </w:p>
    <w:p w:rsidR="004C326D" w:rsidRPr="004C326D" w:rsidRDefault="004C326D" w:rsidP="004C326D">
      <w:pPr>
        <w:ind w:firstLine="540"/>
        <w:jc w:val="both"/>
      </w:pPr>
    </w:p>
    <w:p w:rsidR="004C326D" w:rsidRPr="004C326D" w:rsidRDefault="004C326D" w:rsidP="004C326D">
      <w:pPr>
        <w:numPr>
          <w:ilvl w:val="0"/>
          <w:numId w:val="1"/>
        </w:numPr>
        <w:jc w:val="center"/>
        <w:rPr>
          <w:b/>
          <w:szCs w:val="28"/>
        </w:rPr>
      </w:pPr>
      <w:r w:rsidRPr="004C326D">
        <w:rPr>
          <w:b/>
          <w:szCs w:val="28"/>
        </w:rPr>
        <w:t>РУКОВОДСТВО ПРОВЕДЕНИЕМ СОРЕВНОВАНИЙ:</w:t>
      </w:r>
    </w:p>
    <w:p w:rsidR="004C326D" w:rsidRPr="004C326D" w:rsidRDefault="004C326D" w:rsidP="004C326D">
      <w:pPr>
        <w:ind w:left="360"/>
        <w:rPr>
          <w:b/>
          <w:szCs w:val="28"/>
        </w:rPr>
      </w:pPr>
    </w:p>
    <w:p w:rsidR="004C326D" w:rsidRDefault="004C326D" w:rsidP="004C326D">
      <w:pPr>
        <w:ind w:firstLine="540"/>
        <w:jc w:val="both"/>
      </w:pPr>
      <w:r w:rsidRPr="004C326D">
        <w:t>Общее руководство проведением соревнований Лиги  осуществляет администрация ТМКОУ «Диксонская средняя школа»  в том числе при непосредственном участии</w:t>
      </w:r>
      <w:r>
        <w:t xml:space="preserve"> учителя физической культуры.</w:t>
      </w:r>
    </w:p>
    <w:p w:rsidR="004C326D" w:rsidRPr="004C326D" w:rsidRDefault="004C326D" w:rsidP="004C326D">
      <w:pPr>
        <w:ind w:firstLine="540"/>
        <w:jc w:val="both"/>
      </w:pPr>
    </w:p>
    <w:p w:rsidR="004C326D" w:rsidRPr="004C326D" w:rsidRDefault="004C326D" w:rsidP="004C326D">
      <w:pPr>
        <w:tabs>
          <w:tab w:val="left" w:pos="284"/>
          <w:tab w:val="left" w:pos="720"/>
          <w:tab w:val="left" w:pos="851"/>
          <w:tab w:val="left" w:pos="1721"/>
        </w:tabs>
        <w:suppressAutoHyphens/>
        <w:ind w:left="360" w:right="-3"/>
        <w:jc w:val="center"/>
        <w:rPr>
          <w:b/>
          <w:bCs/>
        </w:rPr>
      </w:pPr>
      <w:r w:rsidRPr="004C326D">
        <w:rPr>
          <w:b/>
          <w:bCs/>
        </w:rPr>
        <w:t>3. СРОКИ ПРОВЕДЕНИЯ СОРЕВНОВАНИЙ</w:t>
      </w:r>
    </w:p>
    <w:p w:rsidR="004C326D" w:rsidRPr="004C326D" w:rsidRDefault="004C326D" w:rsidP="004C326D">
      <w:pPr>
        <w:tabs>
          <w:tab w:val="left" w:pos="284"/>
          <w:tab w:val="left" w:pos="720"/>
          <w:tab w:val="left" w:pos="851"/>
          <w:tab w:val="left" w:pos="1721"/>
        </w:tabs>
        <w:suppressAutoHyphens/>
        <w:ind w:left="360" w:right="-3"/>
        <w:jc w:val="center"/>
        <w:rPr>
          <w:b/>
          <w:bCs/>
        </w:rPr>
      </w:pPr>
    </w:p>
    <w:p w:rsidR="004C326D" w:rsidRPr="004C326D" w:rsidRDefault="004C326D" w:rsidP="004C326D">
      <w:pPr>
        <w:tabs>
          <w:tab w:val="left" w:pos="0"/>
          <w:tab w:val="left" w:pos="6217"/>
        </w:tabs>
        <w:ind w:right="-3" w:firstLine="709"/>
        <w:jc w:val="both"/>
      </w:pPr>
      <w:r w:rsidRPr="004C326D">
        <w:rPr>
          <w:bCs/>
        </w:rPr>
        <w:t>Внутришкольные соревнования среди классов в школе,  проводятся согласно положению</w:t>
      </w:r>
      <w:r>
        <w:rPr>
          <w:bCs/>
        </w:rPr>
        <w:t xml:space="preserve"> с сентября</w:t>
      </w:r>
      <w:r w:rsidRPr="00853CB9">
        <w:rPr>
          <w:rFonts w:ascii="Arial" w:hAnsi="Arial" w:cs="Arial"/>
        </w:rPr>
        <w:t xml:space="preserve"> </w:t>
      </w:r>
      <w:r w:rsidRPr="004C326D">
        <w:t xml:space="preserve">2011  по  </w:t>
      </w:r>
      <w:r>
        <w:t xml:space="preserve">апрель </w:t>
      </w:r>
      <w:r w:rsidRPr="004C326D">
        <w:t>2012г.г.</w:t>
      </w:r>
    </w:p>
    <w:p w:rsidR="004C326D" w:rsidRPr="004C326D" w:rsidRDefault="004C326D" w:rsidP="004C326D">
      <w:pPr>
        <w:jc w:val="both"/>
      </w:pPr>
      <w:r w:rsidRPr="004C326D">
        <w:t xml:space="preserve">«Школьная спортивная лига» - внутришкольные соревнования среди классов ТМКОУ «Диксонская средняя школа». Соревнования проводятся по всем видам спорта (лёгкая атлетика, мини-футбол, баскетбол, волейбол, спортивные состязания учащихся 1-4 классов, северное многоборье, лыжные гонки) согласно положению. </w:t>
      </w:r>
    </w:p>
    <w:p w:rsidR="004C326D" w:rsidRDefault="004C326D" w:rsidP="004C326D">
      <w:pPr>
        <w:jc w:val="both"/>
        <w:rPr>
          <w:rFonts w:ascii="Arial" w:hAnsi="Arial" w:cs="Arial"/>
        </w:rPr>
      </w:pPr>
    </w:p>
    <w:p w:rsidR="004C326D" w:rsidRPr="004C326D" w:rsidRDefault="004C326D" w:rsidP="004C326D">
      <w:pPr>
        <w:tabs>
          <w:tab w:val="left" w:pos="0"/>
          <w:tab w:val="left" w:pos="284"/>
        </w:tabs>
        <w:suppressAutoHyphens/>
        <w:ind w:right="-3"/>
        <w:jc w:val="center"/>
        <w:rPr>
          <w:b/>
          <w:bCs/>
        </w:rPr>
      </w:pPr>
      <w:r w:rsidRPr="004C326D">
        <w:rPr>
          <w:b/>
          <w:bCs/>
        </w:rPr>
        <w:t>4. ПРОГРАММА СОРЕВНОВАНИЙ</w:t>
      </w:r>
    </w:p>
    <w:p w:rsidR="004C326D" w:rsidRPr="004C326D" w:rsidRDefault="004C326D" w:rsidP="004C326D">
      <w:pPr>
        <w:tabs>
          <w:tab w:val="left" w:pos="0"/>
          <w:tab w:val="left" w:pos="284"/>
          <w:tab w:val="left" w:pos="851"/>
          <w:tab w:val="left" w:pos="1721"/>
        </w:tabs>
        <w:ind w:right="-3" w:firstLine="709"/>
        <w:jc w:val="both"/>
        <w:rPr>
          <w:bCs/>
        </w:rPr>
      </w:pPr>
      <w:r w:rsidRPr="004C326D">
        <w:rPr>
          <w:bCs/>
        </w:rPr>
        <w:t>В программу соревнований Лиги на первом этапе включены следующие виды спорта: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00"/>
      </w:tblPr>
      <w:tblGrid>
        <w:gridCol w:w="710"/>
        <w:gridCol w:w="9497"/>
      </w:tblGrid>
      <w:tr w:rsidR="004C326D" w:rsidRPr="004C326D" w:rsidTr="00B4133E">
        <w:trPr>
          <w:trHeight w:val="286"/>
        </w:trPr>
        <w:tc>
          <w:tcPr>
            <w:tcW w:w="710" w:type="dxa"/>
            <w:vMerge w:val="restart"/>
            <w:shd w:val="clear" w:color="auto" w:fill="auto"/>
          </w:tcPr>
          <w:p w:rsidR="004C326D" w:rsidRPr="004C326D" w:rsidRDefault="004C326D" w:rsidP="00B4133E">
            <w:pPr>
              <w:tabs>
                <w:tab w:val="left" w:pos="284"/>
                <w:tab w:val="left" w:pos="5593"/>
              </w:tabs>
              <w:snapToGrid w:val="0"/>
              <w:ind w:right="-3"/>
              <w:jc w:val="center"/>
              <w:rPr>
                <w:bCs/>
              </w:rPr>
            </w:pPr>
            <w:r w:rsidRPr="004C326D">
              <w:rPr>
                <w:bCs/>
              </w:rPr>
              <w:t>№</w:t>
            </w:r>
          </w:p>
        </w:tc>
        <w:tc>
          <w:tcPr>
            <w:tcW w:w="9497" w:type="dxa"/>
            <w:vMerge w:val="restart"/>
            <w:shd w:val="clear" w:color="auto" w:fill="auto"/>
          </w:tcPr>
          <w:p w:rsidR="004C326D" w:rsidRPr="004C326D" w:rsidRDefault="004C326D" w:rsidP="00B4133E">
            <w:pPr>
              <w:tabs>
                <w:tab w:val="left" w:pos="284"/>
                <w:tab w:val="left" w:pos="1001"/>
              </w:tabs>
              <w:snapToGrid w:val="0"/>
              <w:ind w:right="-3"/>
              <w:jc w:val="center"/>
              <w:rPr>
                <w:bCs/>
              </w:rPr>
            </w:pPr>
            <w:r w:rsidRPr="004C326D">
              <w:rPr>
                <w:bCs/>
              </w:rPr>
              <w:t>Виды спорта, возраст, состав команды</w:t>
            </w:r>
          </w:p>
        </w:tc>
      </w:tr>
      <w:tr w:rsidR="004C326D" w:rsidRPr="004C326D" w:rsidTr="00B4133E">
        <w:trPr>
          <w:trHeight w:val="276"/>
        </w:trPr>
        <w:tc>
          <w:tcPr>
            <w:tcW w:w="710" w:type="dxa"/>
            <w:vMerge/>
            <w:shd w:val="clear" w:color="auto" w:fill="auto"/>
          </w:tcPr>
          <w:p w:rsidR="004C326D" w:rsidRPr="004C326D" w:rsidRDefault="004C326D" w:rsidP="00B4133E">
            <w:pPr>
              <w:tabs>
                <w:tab w:val="left" w:pos="284"/>
                <w:tab w:val="left" w:pos="5593"/>
              </w:tabs>
              <w:snapToGrid w:val="0"/>
              <w:ind w:right="-3"/>
              <w:jc w:val="center"/>
              <w:rPr>
                <w:bCs/>
              </w:rPr>
            </w:pPr>
          </w:p>
        </w:tc>
        <w:tc>
          <w:tcPr>
            <w:tcW w:w="9497" w:type="dxa"/>
            <w:vMerge/>
            <w:shd w:val="clear" w:color="auto" w:fill="auto"/>
          </w:tcPr>
          <w:p w:rsidR="004C326D" w:rsidRPr="004C326D" w:rsidRDefault="004C326D" w:rsidP="00B4133E">
            <w:pPr>
              <w:tabs>
                <w:tab w:val="left" w:pos="284"/>
                <w:tab w:val="left" w:pos="1001"/>
              </w:tabs>
              <w:snapToGrid w:val="0"/>
              <w:ind w:right="-3"/>
              <w:jc w:val="center"/>
              <w:rPr>
                <w:bCs/>
              </w:rPr>
            </w:pPr>
          </w:p>
        </w:tc>
      </w:tr>
      <w:tr w:rsidR="004C326D" w:rsidRPr="004C326D" w:rsidTr="00B4133E">
        <w:tc>
          <w:tcPr>
            <w:tcW w:w="710" w:type="dxa"/>
            <w:shd w:val="clear" w:color="auto" w:fill="auto"/>
          </w:tcPr>
          <w:p w:rsidR="004C326D" w:rsidRPr="004C326D" w:rsidRDefault="004C326D" w:rsidP="004C326D">
            <w:pPr>
              <w:numPr>
                <w:ilvl w:val="0"/>
                <w:numId w:val="3"/>
              </w:numPr>
              <w:tabs>
                <w:tab w:val="left" w:pos="284"/>
              </w:tabs>
              <w:suppressAutoHyphens/>
              <w:ind w:right="-3"/>
              <w:jc w:val="center"/>
            </w:pPr>
          </w:p>
        </w:tc>
        <w:tc>
          <w:tcPr>
            <w:tcW w:w="9497" w:type="dxa"/>
            <w:shd w:val="clear" w:color="auto" w:fill="auto"/>
          </w:tcPr>
          <w:p w:rsidR="004C326D" w:rsidRPr="004C326D" w:rsidRDefault="004C326D" w:rsidP="004C326D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</w:rPr>
            </w:pPr>
            <w:r w:rsidRPr="004C326D">
              <w:rPr>
                <w:bCs/>
              </w:rPr>
              <w:t>ЛЕГКАЯ АТЛЕТИКА в помещении, в</w:t>
            </w:r>
            <w:r>
              <w:rPr>
                <w:bCs/>
              </w:rPr>
              <w:t xml:space="preserve"> зале</w:t>
            </w:r>
            <w:r w:rsidRPr="004C326D">
              <w:rPr>
                <w:bCs/>
              </w:rPr>
              <w:t xml:space="preserve"> (кросс, эстафетный бег, по отдельным видам или многоборье)</w:t>
            </w:r>
          </w:p>
          <w:p w:rsidR="004C326D" w:rsidRPr="004C326D" w:rsidRDefault="004C326D" w:rsidP="004C326D">
            <w:pPr>
              <w:tabs>
                <w:tab w:val="left" w:pos="284"/>
                <w:tab w:val="left" w:pos="1001"/>
              </w:tabs>
              <w:snapToGrid w:val="0"/>
              <w:ind w:right="-3"/>
              <w:jc w:val="both"/>
              <w:rPr>
                <w:bCs/>
              </w:rPr>
            </w:pPr>
          </w:p>
        </w:tc>
      </w:tr>
      <w:tr w:rsidR="004C326D" w:rsidRPr="004C326D" w:rsidTr="00B4133E">
        <w:trPr>
          <w:trHeight w:val="555"/>
        </w:trPr>
        <w:tc>
          <w:tcPr>
            <w:tcW w:w="710" w:type="dxa"/>
            <w:shd w:val="clear" w:color="auto" w:fill="auto"/>
          </w:tcPr>
          <w:p w:rsidR="004C326D" w:rsidRPr="004C326D" w:rsidRDefault="004C326D" w:rsidP="004C326D">
            <w:pPr>
              <w:numPr>
                <w:ilvl w:val="0"/>
                <w:numId w:val="3"/>
              </w:numPr>
              <w:tabs>
                <w:tab w:val="left" w:pos="284"/>
              </w:tabs>
              <w:suppressAutoHyphens/>
              <w:ind w:right="-3"/>
              <w:jc w:val="center"/>
            </w:pPr>
          </w:p>
        </w:tc>
        <w:tc>
          <w:tcPr>
            <w:tcW w:w="9497" w:type="dxa"/>
            <w:shd w:val="clear" w:color="auto" w:fill="auto"/>
          </w:tcPr>
          <w:p w:rsidR="004C326D" w:rsidRPr="004C326D" w:rsidRDefault="004C326D" w:rsidP="004C326D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</w:rPr>
            </w:pPr>
            <w:r w:rsidRPr="004C326D">
              <w:rPr>
                <w:bCs/>
              </w:rPr>
              <w:t xml:space="preserve">ВОЛЕЙБОЛ </w:t>
            </w:r>
          </w:p>
        </w:tc>
      </w:tr>
      <w:tr w:rsidR="004C326D" w:rsidRPr="004C326D" w:rsidTr="00B4133E">
        <w:trPr>
          <w:trHeight w:val="453"/>
        </w:trPr>
        <w:tc>
          <w:tcPr>
            <w:tcW w:w="710" w:type="dxa"/>
            <w:shd w:val="clear" w:color="auto" w:fill="auto"/>
          </w:tcPr>
          <w:p w:rsidR="004C326D" w:rsidRPr="004C326D" w:rsidRDefault="004C326D" w:rsidP="004C326D">
            <w:pPr>
              <w:numPr>
                <w:ilvl w:val="0"/>
                <w:numId w:val="3"/>
              </w:numPr>
              <w:tabs>
                <w:tab w:val="left" w:pos="284"/>
              </w:tabs>
              <w:suppressAutoHyphens/>
              <w:ind w:right="-3"/>
              <w:jc w:val="center"/>
            </w:pPr>
          </w:p>
        </w:tc>
        <w:tc>
          <w:tcPr>
            <w:tcW w:w="9497" w:type="dxa"/>
            <w:shd w:val="clear" w:color="auto" w:fill="auto"/>
          </w:tcPr>
          <w:p w:rsidR="004C326D" w:rsidRPr="004C326D" w:rsidRDefault="004C326D" w:rsidP="004C326D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</w:rPr>
            </w:pPr>
            <w:r w:rsidRPr="004C326D">
              <w:rPr>
                <w:bCs/>
              </w:rPr>
              <w:t>ЛЫЖНЫЕ ГОНКИ (свободный стиль, пробеги, отдельные дистанции и эстафетные гонки, длина дистанции до 5 км на выбор)</w:t>
            </w:r>
          </w:p>
          <w:p w:rsidR="004C326D" w:rsidRPr="004C326D" w:rsidRDefault="004C326D" w:rsidP="00B4133E">
            <w:pPr>
              <w:tabs>
                <w:tab w:val="left" w:pos="284"/>
                <w:tab w:val="left" w:pos="1001"/>
              </w:tabs>
              <w:snapToGrid w:val="0"/>
              <w:ind w:right="-108"/>
              <w:rPr>
                <w:b/>
                <w:bCs/>
              </w:rPr>
            </w:pPr>
          </w:p>
        </w:tc>
      </w:tr>
      <w:tr w:rsidR="004C326D" w:rsidRPr="004C326D" w:rsidTr="00B4133E">
        <w:trPr>
          <w:trHeight w:val="611"/>
        </w:trPr>
        <w:tc>
          <w:tcPr>
            <w:tcW w:w="710" w:type="dxa"/>
            <w:shd w:val="clear" w:color="auto" w:fill="auto"/>
          </w:tcPr>
          <w:p w:rsidR="004C326D" w:rsidRPr="004C326D" w:rsidRDefault="004C326D" w:rsidP="004C326D">
            <w:pPr>
              <w:numPr>
                <w:ilvl w:val="0"/>
                <w:numId w:val="3"/>
              </w:numPr>
              <w:tabs>
                <w:tab w:val="left" w:pos="284"/>
              </w:tabs>
              <w:suppressAutoHyphens/>
              <w:ind w:right="-3"/>
              <w:jc w:val="center"/>
            </w:pPr>
          </w:p>
        </w:tc>
        <w:tc>
          <w:tcPr>
            <w:tcW w:w="9497" w:type="dxa"/>
            <w:shd w:val="clear" w:color="auto" w:fill="auto"/>
          </w:tcPr>
          <w:p w:rsidR="00BD416C" w:rsidRPr="004C326D" w:rsidRDefault="00BD416C" w:rsidP="00BD416C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</w:rPr>
            </w:pPr>
            <w:r w:rsidRPr="004C326D">
              <w:rPr>
                <w:bCs/>
              </w:rPr>
              <w:t xml:space="preserve">ФУТБОЛ, </w:t>
            </w:r>
            <w:r>
              <w:rPr>
                <w:bCs/>
              </w:rPr>
              <w:t xml:space="preserve"> МИНИ-ФУТБОЛ</w:t>
            </w:r>
            <w:r w:rsidRPr="004C326D">
              <w:rPr>
                <w:bCs/>
              </w:rPr>
              <w:t xml:space="preserve"> (с любым количеством игроков в команде на выбор)</w:t>
            </w:r>
          </w:p>
          <w:p w:rsidR="004C326D" w:rsidRPr="004C326D" w:rsidRDefault="004C326D" w:rsidP="00B4133E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</w:rPr>
            </w:pPr>
          </w:p>
        </w:tc>
      </w:tr>
      <w:tr w:rsidR="004C326D" w:rsidRPr="004C326D" w:rsidTr="00B4133E">
        <w:tc>
          <w:tcPr>
            <w:tcW w:w="710" w:type="dxa"/>
            <w:shd w:val="clear" w:color="auto" w:fill="auto"/>
          </w:tcPr>
          <w:p w:rsidR="004C326D" w:rsidRPr="004C326D" w:rsidRDefault="004C326D" w:rsidP="004C326D">
            <w:pPr>
              <w:numPr>
                <w:ilvl w:val="0"/>
                <w:numId w:val="3"/>
              </w:numPr>
              <w:tabs>
                <w:tab w:val="left" w:pos="284"/>
                <w:tab w:val="left" w:pos="5953"/>
              </w:tabs>
              <w:suppressAutoHyphens/>
              <w:snapToGrid w:val="0"/>
              <w:ind w:right="-3"/>
              <w:jc w:val="center"/>
              <w:rPr>
                <w:bCs/>
              </w:rPr>
            </w:pPr>
          </w:p>
        </w:tc>
        <w:tc>
          <w:tcPr>
            <w:tcW w:w="9497" w:type="dxa"/>
            <w:shd w:val="clear" w:color="auto" w:fill="auto"/>
          </w:tcPr>
          <w:p w:rsidR="004C326D" w:rsidRPr="004C326D" w:rsidRDefault="00BD416C" w:rsidP="00BD416C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</w:rPr>
            </w:pPr>
            <w:r>
              <w:rPr>
                <w:bCs/>
              </w:rPr>
              <w:t>СПОРТИВНЫЕ СОСТЯЗАНИЯ УЧАЩИХСЯ 1-4 КЛАССОВ (</w:t>
            </w:r>
            <w:r>
              <w:t>п</w:t>
            </w:r>
            <w:r w:rsidRPr="00D83EBE">
              <w:t>одтягивание  (м) сгибание и разгибание рук (д) (кол-во раз)</w:t>
            </w:r>
            <w:r>
              <w:t>, п</w:t>
            </w:r>
            <w:r w:rsidRPr="00D83EBE">
              <w:t>рыжки в длину с места (</w:t>
            </w:r>
            <w:proofErr w:type="gramStart"/>
            <w:r w:rsidRPr="00D83EBE">
              <w:t>см</w:t>
            </w:r>
            <w:proofErr w:type="gramEnd"/>
            <w:r>
              <w:t>), б</w:t>
            </w:r>
            <w:r w:rsidRPr="00D83EBE">
              <w:t>ег 60м (сек)</w:t>
            </w:r>
            <w:r>
              <w:t>)</w:t>
            </w:r>
          </w:p>
        </w:tc>
      </w:tr>
      <w:tr w:rsidR="004C326D" w:rsidRPr="004C326D" w:rsidTr="00B4133E">
        <w:tc>
          <w:tcPr>
            <w:tcW w:w="710" w:type="dxa"/>
            <w:shd w:val="clear" w:color="auto" w:fill="auto"/>
          </w:tcPr>
          <w:p w:rsidR="004C326D" w:rsidRPr="004C326D" w:rsidRDefault="004C326D" w:rsidP="004C326D">
            <w:pPr>
              <w:numPr>
                <w:ilvl w:val="0"/>
                <w:numId w:val="3"/>
              </w:numPr>
              <w:tabs>
                <w:tab w:val="left" w:pos="284"/>
              </w:tabs>
              <w:suppressAutoHyphens/>
              <w:ind w:right="-3"/>
              <w:jc w:val="center"/>
            </w:pPr>
          </w:p>
        </w:tc>
        <w:tc>
          <w:tcPr>
            <w:tcW w:w="9497" w:type="dxa"/>
            <w:shd w:val="clear" w:color="auto" w:fill="auto"/>
          </w:tcPr>
          <w:p w:rsidR="004C326D" w:rsidRPr="004C326D" w:rsidRDefault="00BD416C" w:rsidP="004C326D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</w:rPr>
            </w:pPr>
            <w:r>
              <w:rPr>
                <w:bCs/>
              </w:rPr>
              <w:t>СОРЕВНОВАНИЯ ПО АРМРЕСТЛИНГУ</w:t>
            </w:r>
          </w:p>
        </w:tc>
      </w:tr>
    </w:tbl>
    <w:p w:rsidR="004C326D" w:rsidRPr="004C326D" w:rsidRDefault="004C326D" w:rsidP="004C326D">
      <w:pPr>
        <w:jc w:val="both"/>
        <w:rPr>
          <w:rFonts w:ascii="Arial" w:hAnsi="Arial" w:cs="Arial"/>
        </w:rPr>
      </w:pPr>
    </w:p>
    <w:p w:rsidR="00BD416C" w:rsidRDefault="00BD416C" w:rsidP="00BD416C">
      <w:pPr>
        <w:tabs>
          <w:tab w:val="left" w:pos="0"/>
        </w:tabs>
        <w:ind w:right="-3" w:firstLine="709"/>
        <w:jc w:val="both"/>
        <w:rPr>
          <w:bCs/>
        </w:rPr>
      </w:pPr>
      <w:r w:rsidRPr="00BD416C">
        <w:rPr>
          <w:bCs/>
        </w:rPr>
        <w:t>Учащиеся соревнуются в личном и командном зачете в зависимости от вида спорта. Состав команды зависит от количества учащихся и условий проведения соревнований. Условия проведения соревнований определяются отдельным регламентом по каждому виду спорта (приложение 2,3,4).</w:t>
      </w:r>
    </w:p>
    <w:p w:rsidR="00BD416C" w:rsidRDefault="00BD416C" w:rsidP="00BD416C">
      <w:pPr>
        <w:tabs>
          <w:tab w:val="left" w:pos="0"/>
        </w:tabs>
        <w:ind w:right="-3" w:firstLine="709"/>
        <w:jc w:val="both"/>
        <w:rPr>
          <w:bCs/>
        </w:rPr>
      </w:pPr>
    </w:p>
    <w:p w:rsidR="00BD416C" w:rsidRDefault="00BD416C" w:rsidP="00BD416C">
      <w:pPr>
        <w:tabs>
          <w:tab w:val="left" w:pos="284"/>
          <w:tab w:val="left" w:pos="1440"/>
        </w:tabs>
        <w:ind w:right="-3"/>
        <w:jc w:val="center"/>
        <w:rPr>
          <w:b/>
        </w:rPr>
      </w:pPr>
      <w:r w:rsidRPr="00BD416C">
        <w:rPr>
          <w:b/>
        </w:rPr>
        <w:t>5. ОБЕСПЕЧЕНИЕ БЕЗОПАСНОСТИ</w:t>
      </w:r>
    </w:p>
    <w:p w:rsidR="00BD416C" w:rsidRPr="00BD416C" w:rsidRDefault="00BD416C" w:rsidP="00BD416C">
      <w:pPr>
        <w:tabs>
          <w:tab w:val="left" w:pos="284"/>
          <w:tab w:val="left" w:pos="1440"/>
        </w:tabs>
        <w:ind w:right="-3"/>
        <w:jc w:val="center"/>
        <w:rPr>
          <w:b/>
        </w:rPr>
      </w:pPr>
    </w:p>
    <w:p w:rsidR="00BD416C" w:rsidRPr="00BD416C" w:rsidRDefault="00BD416C" w:rsidP="00BD416C">
      <w:pPr>
        <w:tabs>
          <w:tab w:val="left" w:pos="0"/>
        </w:tabs>
        <w:ind w:right="-3" w:firstLine="709"/>
        <w:jc w:val="both"/>
        <w:rPr>
          <w:iCs/>
        </w:rPr>
      </w:pPr>
      <w:r w:rsidRPr="00BD416C">
        <w:rPr>
          <w:iCs/>
        </w:rPr>
        <w:t>Места проведения соревнований должны отвечать требованиям соответствующих нормативных правовых актов, действующих на территории Российской Федерации по обеспечению общественного порядка и безопасности участников и зрителей. Соревнования не проводятся без медицинского обеспечения.</w:t>
      </w:r>
    </w:p>
    <w:p w:rsidR="00BD416C" w:rsidRDefault="00BD416C" w:rsidP="00BD416C">
      <w:pPr>
        <w:tabs>
          <w:tab w:val="left" w:pos="0"/>
        </w:tabs>
        <w:ind w:right="-3" w:firstLine="709"/>
        <w:jc w:val="both"/>
        <w:rPr>
          <w:bCs/>
        </w:rPr>
      </w:pPr>
    </w:p>
    <w:p w:rsidR="00BD416C" w:rsidRPr="008D2AF9" w:rsidRDefault="00BD416C" w:rsidP="00BD416C">
      <w:pPr>
        <w:tabs>
          <w:tab w:val="left" w:pos="284"/>
          <w:tab w:val="left" w:pos="1440"/>
        </w:tabs>
        <w:ind w:right="-3"/>
        <w:jc w:val="center"/>
        <w:rPr>
          <w:b/>
          <w:bCs/>
        </w:rPr>
      </w:pPr>
      <w:r w:rsidRPr="008D2AF9">
        <w:rPr>
          <w:b/>
          <w:bCs/>
        </w:rPr>
        <w:t>6. УЧАСТНИКИ СОРЕВНОВАНИЙ</w:t>
      </w:r>
    </w:p>
    <w:p w:rsidR="00BD416C" w:rsidRPr="008D2AF9" w:rsidRDefault="00BD416C" w:rsidP="00BD416C">
      <w:pPr>
        <w:tabs>
          <w:tab w:val="left" w:pos="0"/>
        </w:tabs>
        <w:ind w:right="-3" w:firstLine="709"/>
        <w:jc w:val="both"/>
      </w:pPr>
      <w:r w:rsidRPr="008D2AF9">
        <w:t xml:space="preserve">К участию в соревнованиях Лиги допускаются учащиеся </w:t>
      </w:r>
      <w:r w:rsidR="008D2AF9" w:rsidRPr="008D2AF9">
        <w:t>Т</w:t>
      </w:r>
      <w:r w:rsidRPr="008D2AF9">
        <w:t>М</w:t>
      </w:r>
      <w:r w:rsidR="008D2AF9" w:rsidRPr="008D2AF9">
        <w:t>К</w:t>
      </w:r>
      <w:r w:rsidRPr="008D2AF9">
        <w:t xml:space="preserve">ОУ </w:t>
      </w:r>
      <w:r w:rsidR="008D2AF9" w:rsidRPr="008D2AF9">
        <w:t>«Диксонская средняя школа»</w:t>
      </w:r>
      <w:proofErr w:type="gramStart"/>
      <w:r w:rsidR="008D2AF9" w:rsidRPr="008D2AF9">
        <w:t>.</w:t>
      </w:r>
      <w:r w:rsidRPr="008D2AF9">
        <w:t>Д</w:t>
      </w:r>
      <w:proofErr w:type="gramEnd"/>
      <w:r w:rsidRPr="008D2AF9">
        <w:t xml:space="preserve">опуск участников к школьным соревнованиям осуществляется при наличии справки врача о состоянии здоровья. </w:t>
      </w:r>
    </w:p>
    <w:p w:rsidR="00BD416C" w:rsidRPr="008D2AF9" w:rsidRDefault="00BD416C" w:rsidP="00BD416C">
      <w:pPr>
        <w:tabs>
          <w:tab w:val="left" w:pos="0"/>
        </w:tabs>
        <w:ind w:right="-3" w:firstLine="709"/>
        <w:jc w:val="both"/>
        <w:rPr>
          <w:bCs/>
        </w:rPr>
      </w:pPr>
      <w:r w:rsidRPr="008D2AF9">
        <w:rPr>
          <w:bCs/>
        </w:rPr>
        <w:t>Участники и команды классов должны иметь единую спортивную форму для участия в церемонии открытия и закрытия соревнований, а также форму для игр на открытом воздухе и в помещении.</w:t>
      </w:r>
    </w:p>
    <w:p w:rsidR="00BD416C" w:rsidRPr="008D2AF9" w:rsidRDefault="00BD416C" w:rsidP="00BD416C">
      <w:pPr>
        <w:tabs>
          <w:tab w:val="left" w:pos="0"/>
        </w:tabs>
        <w:ind w:right="-3" w:firstLine="709"/>
        <w:jc w:val="both"/>
        <w:rPr>
          <w:bCs/>
        </w:rPr>
      </w:pPr>
    </w:p>
    <w:p w:rsidR="008D2AF9" w:rsidRPr="008D2AF9" w:rsidRDefault="008D2AF9" w:rsidP="008D2AF9">
      <w:pPr>
        <w:tabs>
          <w:tab w:val="left" w:pos="284"/>
        </w:tabs>
        <w:ind w:right="-3"/>
        <w:jc w:val="center"/>
        <w:rPr>
          <w:b/>
          <w:bCs/>
        </w:rPr>
      </w:pPr>
      <w:r w:rsidRPr="008D2AF9">
        <w:rPr>
          <w:b/>
          <w:bCs/>
        </w:rPr>
        <w:t>7. ОПРЕДЕЛЕНИЕ ПОБЕДИТЕЛЕЙ</w:t>
      </w:r>
    </w:p>
    <w:p w:rsidR="008D2AF9" w:rsidRPr="008D2AF9" w:rsidRDefault="008D2AF9" w:rsidP="008D2AF9">
      <w:pPr>
        <w:tabs>
          <w:tab w:val="left" w:pos="0"/>
        </w:tabs>
        <w:ind w:right="-3" w:firstLine="709"/>
        <w:jc w:val="both"/>
      </w:pPr>
      <w:r w:rsidRPr="008D2AF9">
        <w:t xml:space="preserve">Победители и призеры в личном зачете в видах спорта определяются в соответствии с правилами соревнований. </w:t>
      </w:r>
    </w:p>
    <w:p w:rsidR="008D2AF9" w:rsidRPr="008D2AF9" w:rsidRDefault="008D2AF9" w:rsidP="008D2AF9">
      <w:pPr>
        <w:tabs>
          <w:tab w:val="left" w:pos="0"/>
        </w:tabs>
        <w:ind w:right="-3" w:firstLine="709"/>
        <w:jc w:val="both"/>
      </w:pPr>
      <w:r w:rsidRPr="008D2AF9">
        <w:t xml:space="preserve">Командное первенство определяется в каждом виде спорта раздельно в зависимости </w:t>
      </w:r>
      <w:r w:rsidRPr="008D2AF9">
        <w:rPr>
          <w:bCs/>
        </w:rPr>
        <w:t>от количества учащихся и условий проведения соревнований.</w:t>
      </w:r>
      <w:r w:rsidRPr="008D2AF9">
        <w:t xml:space="preserve"> </w:t>
      </w:r>
    </w:p>
    <w:p w:rsidR="008D2AF9" w:rsidRPr="008D2AF9" w:rsidRDefault="008D2AF9" w:rsidP="008D2AF9">
      <w:pPr>
        <w:tabs>
          <w:tab w:val="left" w:pos="284"/>
        </w:tabs>
        <w:ind w:right="-3"/>
        <w:jc w:val="center"/>
        <w:rPr>
          <w:b/>
        </w:rPr>
      </w:pPr>
    </w:p>
    <w:p w:rsidR="008D2AF9" w:rsidRPr="008D2AF9" w:rsidRDefault="008D2AF9" w:rsidP="008D2AF9">
      <w:pPr>
        <w:tabs>
          <w:tab w:val="left" w:pos="284"/>
        </w:tabs>
        <w:ind w:right="-3"/>
        <w:jc w:val="center"/>
        <w:rPr>
          <w:b/>
        </w:rPr>
      </w:pPr>
      <w:r w:rsidRPr="008D2AF9">
        <w:rPr>
          <w:b/>
        </w:rPr>
        <w:t>ТАБЛИЦА</w:t>
      </w:r>
    </w:p>
    <w:p w:rsidR="008D2AF9" w:rsidRPr="008D2AF9" w:rsidRDefault="008D2AF9" w:rsidP="008D2AF9">
      <w:pPr>
        <w:tabs>
          <w:tab w:val="left" w:pos="284"/>
        </w:tabs>
        <w:ind w:right="-3"/>
        <w:jc w:val="center"/>
      </w:pPr>
      <w:r w:rsidRPr="008D2AF9">
        <w:t xml:space="preserve"> рекомендуемая для начисления очков в командном зачете Лиги </w:t>
      </w:r>
    </w:p>
    <w:p w:rsidR="008D2AF9" w:rsidRPr="008D2AF9" w:rsidRDefault="008D2AF9" w:rsidP="008D2AF9">
      <w:pPr>
        <w:tabs>
          <w:tab w:val="left" w:pos="284"/>
        </w:tabs>
        <w:ind w:right="-3"/>
        <w:jc w:val="center"/>
      </w:pPr>
    </w:p>
    <w:tbl>
      <w:tblPr>
        <w:tblW w:w="0" w:type="auto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4"/>
        <w:gridCol w:w="2375"/>
      </w:tblGrid>
      <w:tr w:rsidR="008D2AF9" w:rsidRPr="008D2AF9" w:rsidTr="00B4133E">
        <w:tc>
          <w:tcPr>
            <w:tcW w:w="3544" w:type="dxa"/>
          </w:tcPr>
          <w:p w:rsidR="008D2AF9" w:rsidRPr="008D2AF9" w:rsidRDefault="008D2AF9" w:rsidP="00B4133E">
            <w:pPr>
              <w:tabs>
                <w:tab w:val="left" w:pos="284"/>
              </w:tabs>
              <w:ind w:right="-3"/>
              <w:jc w:val="center"/>
            </w:pPr>
            <w:r w:rsidRPr="008D2AF9">
              <w:t>Место команды класса</w:t>
            </w:r>
          </w:p>
        </w:tc>
        <w:tc>
          <w:tcPr>
            <w:tcW w:w="2375" w:type="dxa"/>
          </w:tcPr>
          <w:p w:rsidR="008D2AF9" w:rsidRPr="008D2AF9" w:rsidRDefault="008D2AF9" w:rsidP="00B4133E">
            <w:pPr>
              <w:tabs>
                <w:tab w:val="left" w:pos="284"/>
              </w:tabs>
              <w:ind w:right="-3"/>
              <w:jc w:val="center"/>
            </w:pPr>
            <w:r w:rsidRPr="008D2AF9">
              <w:t>очки</w:t>
            </w:r>
          </w:p>
        </w:tc>
      </w:tr>
      <w:tr w:rsidR="008D2AF9" w:rsidRPr="008D2AF9" w:rsidTr="00B4133E">
        <w:tc>
          <w:tcPr>
            <w:tcW w:w="3544" w:type="dxa"/>
          </w:tcPr>
          <w:p w:rsidR="008D2AF9" w:rsidRPr="008D2AF9" w:rsidRDefault="008D2AF9" w:rsidP="00B4133E">
            <w:pPr>
              <w:tabs>
                <w:tab w:val="left" w:pos="284"/>
              </w:tabs>
              <w:ind w:right="-3"/>
              <w:jc w:val="center"/>
            </w:pPr>
            <w:r w:rsidRPr="008D2AF9">
              <w:t>1</w:t>
            </w:r>
          </w:p>
        </w:tc>
        <w:tc>
          <w:tcPr>
            <w:tcW w:w="2375" w:type="dxa"/>
          </w:tcPr>
          <w:p w:rsidR="008D2AF9" w:rsidRPr="008D2AF9" w:rsidRDefault="009E5465" w:rsidP="00B4133E">
            <w:pPr>
              <w:tabs>
                <w:tab w:val="left" w:pos="284"/>
              </w:tabs>
              <w:ind w:right="-3"/>
              <w:jc w:val="center"/>
            </w:pPr>
            <w:r>
              <w:t>300- 400</w:t>
            </w:r>
          </w:p>
        </w:tc>
      </w:tr>
      <w:tr w:rsidR="008D2AF9" w:rsidRPr="008D2AF9" w:rsidTr="00B4133E">
        <w:tc>
          <w:tcPr>
            <w:tcW w:w="3544" w:type="dxa"/>
          </w:tcPr>
          <w:p w:rsidR="008D2AF9" w:rsidRPr="008D2AF9" w:rsidRDefault="008D2AF9" w:rsidP="00B4133E">
            <w:pPr>
              <w:tabs>
                <w:tab w:val="left" w:pos="284"/>
              </w:tabs>
              <w:ind w:right="-3"/>
              <w:jc w:val="center"/>
            </w:pPr>
            <w:r w:rsidRPr="008D2AF9">
              <w:t>2</w:t>
            </w:r>
          </w:p>
        </w:tc>
        <w:tc>
          <w:tcPr>
            <w:tcW w:w="2375" w:type="dxa"/>
          </w:tcPr>
          <w:p w:rsidR="008D2AF9" w:rsidRPr="008D2AF9" w:rsidRDefault="009E5465" w:rsidP="00B4133E">
            <w:pPr>
              <w:tabs>
                <w:tab w:val="left" w:pos="284"/>
              </w:tabs>
              <w:ind w:right="-3"/>
              <w:jc w:val="center"/>
            </w:pPr>
            <w:r>
              <w:t>200-300</w:t>
            </w:r>
          </w:p>
        </w:tc>
      </w:tr>
      <w:tr w:rsidR="008D2AF9" w:rsidRPr="008D2AF9" w:rsidTr="00B4133E">
        <w:tc>
          <w:tcPr>
            <w:tcW w:w="3544" w:type="dxa"/>
          </w:tcPr>
          <w:p w:rsidR="008D2AF9" w:rsidRPr="008D2AF9" w:rsidRDefault="008D2AF9" w:rsidP="00B4133E">
            <w:pPr>
              <w:tabs>
                <w:tab w:val="left" w:pos="284"/>
              </w:tabs>
              <w:ind w:right="-3"/>
              <w:jc w:val="center"/>
            </w:pPr>
            <w:r w:rsidRPr="008D2AF9">
              <w:t>3</w:t>
            </w:r>
          </w:p>
        </w:tc>
        <w:tc>
          <w:tcPr>
            <w:tcW w:w="2375" w:type="dxa"/>
          </w:tcPr>
          <w:p w:rsidR="008D2AF9" w:rsidRPr="008D2AF9" w:rsidRDefault="009E5465" w:rsidP="00B4133E">
            <w:pPr>
              <w:tabs>
                <w:tab w:val="left" w:pos="284"/>
              </w:tabs>
              <w:ind w:right="-3"/>
              <w:jc w:val="center"/>
            </w:pPr>
            <w:r>
              <w:t>100-200</w:t>
            </w:r>
          </w:p>
        </w:tc>
      </w:tr>
    </w:tbl>
    <w:p w:rsidR="00BD416C" w:rsidRDefault="00BD416C" w:rsidP="00BD416C">
      <w:pPr>
        <w:tabs>
          <w:tab w:val="left" w:pos="0"/>
        </w:tabs>
        <w:ind w:right="-3" w:firstLine="709"/>
        <w:jc w:val="both"/>
        <w:rPr>
          <w:bCs/>
        </w:rPr>
      </w:pPr>
    </w:p>
    <w:p w:rsidR="00BD416C" w:rsidRDefault="00BD416C" w:rsidP="00BD416C">
      <w:pPr>
        <w:tabs>
          <w:tab w:val="left" w:pos="0"/>
        </w:tabs>
        <w:ind w:right="-3" w:firstLine="709"/>
        <w:jc w:val="both"/>
        <w:rPr>
          <w:bCs/>
        </w:rPr>
      </w:pPr>
    </w:p>
    <w:p w:rsidR="008D2AF9" w:rsidRPr="008D2AF9" w:rsidRDefault="008D2AF9" w:rsidP="008D2AF9">
      <w:pPr>
        <w:tabs>
          <w:tab w:val="left" w:pos="284"/>
          <w:tab w:val="left" w:pos="1440"/>
        </w:tabs>
        <w:ind w:right="-3"/>
        <w:jc w:val="center"/>
        <w:rPr>
          <w:b/>
          <w:bCs/>
        </w:rPr>
      </w:pPr>
      <w:r w:rsidRPr="008D2AF9">
        <w:rPr>
          <w:b/>
          <w:bCs/>
        </w:rPr>
        <w:t>8. НАГРАЖДЕНИЕ</w:t>
      </w:r>
    </w:p>
    <w:p w:rsidR="008D2AF9" w:rsidRPr="008D2AF9" w:rsidRDefault="008D2AF9" w:rsidP="008D2AF9">
      <w:pPr>
        <w:tabs>
          <w:tab w:val="left" w:pos="0"/>
        </w:tabs>
        <w:ind w:right="-3" w:firstLine="709"/>
        <w:jc w:val="both"/>
        <w:rPr>
          <w:bCs/>
        </w:rPr>
      </w:pPr>
      <w:r w:rsidRPr="008D2AF9">
        <w:t>Участники, занявшие 1-3 места в личном зачете в индивидуальных видах спорта, победители и призеры в составе команд в командных видах спорта и в эстафетах, награждаются грамотами, медалями и подарками</w:t>
      </w:r>
      <w:r>
        <w:t>.</w:t>
      </w:r>
    </w:p>
    <w:p w:rsidR="008D2AF9" w:rsidRDefault="008D2AF9" w:rsidP="008D2AF9">
      <w:pPr>
        <w:tabs>
          <w:tab w:val="left" w:pos="0"/>
        </w:tabs>
        <w:ind w:right="-3" w:firstLine="709"/>
        <w:jc w:val="both"/>
      </w:pPr>
      <w:r w:rsidRPr="008D2AF9">
        <w:t xml:space="preserve">Команды классов в командном зачете награждаются грамотами и кубками. </w:t>
      </w:r>
    </w:p>
    <w:p w:rsidR="008D2AF9" w:rsidRDefault="008D2AF9" w:rsidP="008D2AF9">
      <w:pPr>
        <w:tabs>
          <w:tab w:val="left" w:pos="0"/>
        </w:tabs>
        <w:ind w:right="-3" w:firstLine="709"/>
        <w:jc w:val="both"/>
      </w:pPr>
    </w:p>
    <w:p w:rsidR="008D2AF9" w:rsidRPr="008D2AF9" w:rsidRDefault="008D2AF9" w:rsidP="008D2AF9">
      <w:pPr>
        <w:tabs>
          <w:tab w:val="left" w:pos="0"/>
        </w:tabs>
        <w:ind w:right="-3" w:firstLine="709"/>
        <w:jc w:val="center"/>
        <w:rPr>
          <w:b/>
        </w:rPr>
      </w:pPr>
      <w:r w:rsidRPr="008D2AF9">
        <w:rPr>
          <w:b/>
        </w:rPr>
        <w:lastRenderedPageBreak/>
        <w:t>9. О</w:t>
      </w:r>
      <w:r>
        <w:rPr>
          <w:b/>
        </w:rPr>
        <w:t>ТВЕТСТВЕННОСТЬ</w:t>
      </w:r>
    </w:p>
    <w:p w:rsidR="008D2AF9" w:rsidRDefault="008D2AF9" w:rsidP="008D2AF9">
      <w:pPr>
        <w:tabs>
          <w:tab w:val="left" w:pos="0"/>
        </w:tabs>
        <w:ind w:right="-3" w:firstLine="709"/>
        <w:jc w:val="both"/>
      </w:pPr>
    </w:p>
    <w:p w:rsidR="008D2AF9" w:rsidRPr="008D2AF9" w:rsidRDefault="008D2AF9" w:rsidP="008D2AF9">
      <w:pPr>
        <w:pStyle w:val="a4"/>
        <w:ind w:right="-180"/>
        <w:jc w:val="both"/>
      </w:pPr>
      <w:r w:rsidRPr="008D2AF9">
        <w:t xml:space="preserve">По окончанию соревнований каждого вида 1 этапа  «Школьной спортивной лиги Таймыра» должны направить отчеты и протоколы в ТМУ ДОД «ДЮСШ по национальным видам спорта имени А.Г. </w:t>
      </w:r>
      <w:proofErr w:type="spellStart"/>
      <w:r w:rsidRPr="008D2AF9">
        <w:t>Кизима</w:t>
      </w:r>
      <w:proofErr w:type="spellEnd"/>
      <w:r w:rsidRPr="008D2AF9">
        <w:t>» в электронном виде(</w:t>
      </w:r>
      <w:hyperlink r:id="rId5" w:history="1">
        <w:r w:rsidRPr="008D2AF9">
          <w:rPr>
            <w:rStyle w:val="a6"/>
            <w:lang w:val="en-US"/>
          </w:rPr>
          <w:t>sport</w:t>
        </w:r>
        <w:r w:rsidRPr="008D2AF9">
          <w:rPr>
            <w:rStyle w:val="a6"/>
          </w:rPr>
          <w:t>-</w:t>
        </w:r>
        <w:r w:rsidRPr="008D2AF9">
          <w:rPr>
            <w:rStyle w:val="a6"/>
            <w:lang w:val="en-US"/>
          </w:rPr>
          <w:t>taimyr</w:t>
        </w:r>
        <w:r w:rsidRPr="008D2AF9">
          <w:rPr>
            <w:rStyle w:val="a6"/>
          </w:rPr>
          <w:t>@</w:t>
        </w:r>
        <w:r w:rsidRPr="008D2AF9">
          <w:rPr>
            <w:rStyle w:val="a6"/>
            <w:lang w:val="en-US"/>
          </w:rPr>
          <w:t>mail</w:t>
        </w:r>
        <w:r w:rsidRPr="008D2AF9">
          <w:rPr>
            <w:rStyle w:val="a6"/>
          </w:rPr>
          <w:t>.</w:t>
        </w:r>
        <w:r w:rsidRPr="008D2AF9">
          <w:rPr>
            <w:rStyle w:val="a6"/>
            <w:lang w:val="en-US"/>
          </w:rPr>
          <w:t>ru</w:t>
        </w:r>
      </w:hyperlink>
      <w:r w:rsidRPr="008D2AF9">
        <w:t>), тел/факс:8 (39191) 5-06-26.</w:t>
      </w:r>
    </w:p>
    <w:p w:rsidR="008D2AF9" w:rsidRPr="008D2AF9" w:rsidRDefault="008D2AF9" w:rsidP="008D2AF9">
      <w:pPr>
        <w:ind w:firstLine="540"/>
        <w:jc w:val="both"/>
      </w:pPr>
      <w:r w:rsidRPr="008D2AF9">
        <w:t xml:space="preserve">Директора общеобразовательных учреждений муниципального района несут персональную ответственность за проведение </w:t>
      </w:r>
      <w:r w:rsidRPr="008D2AF9">
        <w:rPr>
          <w:lang w:val="en-US"/>
        </w:rPr>
        <w:t>I</w:t>
      </w:r>
      <w:r w:rsidRPr="008D2AF9">
        <w:t xml:space="preserve">-этапа «Школьной спортивной лиги Таймыра». </w:t>
      </w:r>
    </w:p>
    <w:p w:rsidR="008D2AF9" w:rsidRPr="008D2AF9" w:rsidRDefault="008D2AF9" w:rsidP="008D2AF9">
      <w:pPr>
        <w:tabs>
          <w:tab w:val="left" w:pos="0"/>
        </w:tabs>
        <w:ind w:right="-3" w:firstLine="709"/>
        <w:jc w:val="both"/>
        <w:rPr>
          <w:bCs/>
        </w:rPr>
      </w:pPr>
    </w:p>
    <w:p w:rsidR="008D2AF9" w:rsidRPr="008D2AF9" w:rsidRDefault="008D2AF9" w:rsidP="008D2AF9">
      <w:pPr>
        <w:tabs>
          <w:tab w:val="left" w:pos="0"/>
        </w:tabs>
        <w:ind w:right="-3"/>
        <w:jc w:val="center"/>
        <w:rPr>
          <w:b/>
          <w:bCs/>
        </w:rPr>
      </w:pPr>
      <w:r>
        <w:rPr>
          <w:b/>
          <w:bCs/>
        </w:rPr>
        <w:t>10</w:t>
      </w:r>
      <w:r w:rsidRPr="008D2AF9">
        <w:rPr>
          <w:b/>
          <w:bCs/>
        </w:rPr>
        <w:t>.</w:t>
      </w:r>
      <w:r>
        <w:rPr>
          <w:b/>
          <w:bCs/>
        </w:rPr>
        <w:t xml:space="preserve"> </w:t>
      </w:r>
      <w:r w:rsidRPr="008D2AF9">
        <w:rPr>
          <w:b/>
          <w:bCs/>
        </w:rPr>
        <w:t>ФИНАНСИРОВАНИЕ</w:t>
      </w:r>
    </w:p>
    <w:p w:rsidR="008D2AF9" w:rsidRPr="008D2AF9" w:rsidRDefault="008D2AF9" w:rsidP="008D2AF9">
      <w:pPr>
        <w:tabs>
          <w:tab w:val="left" w:pos="0"/>
        </w:tabs>
        <w:ind w:right="-3" w:firstLine="709"/>
        <w:jc w:val="both"/>
      </w:pPr>
      <w:r w:rsidRPr="008D2AF9">
        <w:t xml:space="preserve">Расходы, связанные с организацией и проведением внутришкольных </w:t>
      </w:r>
      <w:proofErr w:type="gramStart"/>
      <w:r w:rsidRPr="008D2AF9">
        <w:t>соревнованиях</w:t>
      </w:r>
      <w:proofErr w:type="gramEnd"/>
      <w:r w:rsidRPr="008D2AF9">
        <w:t xml:space="preserve"> Лиги (предоставлению наградного фонда, канцтоваров и расходных материалов к оргтехнике, по изготовлению печатной и сувенирной продукции, расходы на проведение открытия и закрытия соревнований, н</w:t>
      </w:r>
      <w:r>
        <w:t xml:space="preserve">а оформление мест соревнований) </w:t>
      </w:r>
      <w:r w:rsidRPr="008D2AF9">
        <w:t xml:space="preserve">несет </w:t>
      </w:r>
      <w:r>
        <w:t>Т</w:t>
      </w:r>
      <w:r w:rsidRPr="008D2AF9">
        <w:t>М</w:t>
      </w:r>
      <w:r>
        <w:t>К</w:t>
      </w:r>
      <w:r w:rsidRPr="008D2AF9">
        <w:t xml:space="preserve">ОУ </w:t>
      </w:r>
      <w:r>
        <w:t>«Диксонская средняя школа»</w:t>
      </w:r>
      <w:r w:rsidRPr="008D2AF9">
        <w:t>.</w:t>
      </w:r>
    </w:p>
    <w:p w:rsidR="008D2AF9" w:rsidRDefault="008D2AF9" w:rsidP="008D2AF9">
      <w:pPr>
        <w:tabs>
          <w:tab w:val="left" w:pos="284"/>
        </w:tabs>
        <w:ind w:right="-3"/>
        <w:rPr>
          <w:sz w:val="20"/>
          <w:szCs w:val="20"/>
        </w:rPr>
      </w:pPr>
    </w:p>
    <w:p w:rsidR="00BD416C" w:rsidRPr="00BD416C" w:rsidRDefault="00BD416C" w:rsidP="00BD416C">
      <w:pPr>
        <w:tabs>
          <w:tab w:val="left" w:pos="0"/>
        </w:tabs>
        <w:ind w:right="-3" w:firstLine="709"/>
        <w:jc w:val="both"/>
        <w:rPr>
          <w:bCs/>
        </w:rPr>
      </w:pPr>
    </w:p>
    <w:p w:rsidR="00BD416C" w:rsidRDefault="00BD416C" w:rsidP="00BD416C">
      <w:pPr>
        <w:tabs>
          <w:tab w:val="left" w:pos="0"/>
        </w:tabs>
        <w:ind w:right="-3" w:firstLine="709"/>
        <w:jc w:val="both"/>
        <w:rPr>
          <w:bCs/>
        </w:rPr>
      </w:pPr>
    </w:p>
    <w:p w:rsidR="00BD416C" w:rsidRPr="00BD416C" w:rsidRDefault="00BD416C" w:rsidP="00BD416C">
      <w:pPr>
        <w:tabs>
          <w:tab w:val="left" w:pos="0"/>
        </w:tabs>
        <w:ind w:right="-3" w:firstLine="709"/>
        <w:jc w:val="both"/>
        <w:rPr>
          <w:bCs/>
        </w:rPr>
      </w:pPr>
    </w:p>
    <w:p w:rsidR="004C326D" w:rsidRPr="00BD416C" w:rsidRDefault="004C326D" w:rsidP="004C326D">
      <w:pPr>
        <w:jc w:val="both"/>
        <w:rPr>
          <w:rFonts w:ascii="Arial" w:hAnsi="Arial" w:cs="Arial"/>
        </w:rPr>
      </w:pPr>
    </w:p>
    <w:p w:rsidR="00D234E3" w:rsidRPr="004C326D" w:rsidRDefault="00D234E3"/>
    <w:sectPr w:rsidR="00D234E3" w:rsidRPr="004C326D" w:rsidSect="00D23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703350"/>
    <w:multiLevelType w:val="hybridMultilevel"/>
    <w:tmpl w:val="32903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1948DA"/>
    <w:multiLevelType w:val="hybridMultilevel"/>
    <w:tmpl w:val="0C00B0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26D"/>
    <w:rsid w:val="00221D64"/>
    <w:rsid w:val="004C326D"/>
    <w:rsid w:val="008D2AF9"/>
    <w:rsid w:val="009E5465"/>
    <w:rsid w:val="00B30410"/>
    <w:rsid w:val="00BD416C"/>
    <w:rsid w:val="00D234E3"/>
    <w:rsid w:val="00F02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4C326D"/>
    <w:pPr>
      <w:ind w:firstLine="360"/>
      <w:jc w:val="both"/>
    </w:pPr>
    <w:rPr>
      <w:rFonts w:ascii="Arial" w:hAnsi="Arial" w:cs="Arial"/>
    </w:rPr>
  </w:style>
  <w:style w:type="character" w:customStyle="1" w:styleId="30">
    <w:name w:val="Основной текст с отступом 3 Знак"/>
    <w:basedOn w:val="a0"/>
    <w:link w:val="3"/>
    <w:semiHidden/>
    <w:rsid w:val="004C326D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C326D"/>
    <w:pPr>
      <w:suppressAutoHyphens/>
      <w:jc w:val="center"/>
    </w:pPr>
    <w:rPr>
      <w:sz w:val="52"/>
      <w:lang w:eastAsia="ar-SA"/>
    </w:rPr>
  </w:style>
  <w:style w:type="paragraph" w:styleId="a3">
    <w:name w:val="Normal (Web)"/>
    <w:basedOn w:val="a"/>
    <w:rsid w:val="004C326D"/>
    <w:pPr>
      <w:spacing w:before="100" w:beforeAutospacing="1" w:after="100" w:afterAutospacing="1"/>
    </w:pPr>
    <w:rPr>
      <w:rFonts w:ascii="Tahoma" w:hAnsi="Tahoma" w:cs="Tahoma"/>
      <w:color w:val="4E4F4F"/>
      <w:sz w:val="18"/>
      <w:szCs w:val="18"/>
    </w:rPr>
  </w:style>
  <w:style w:type="paragraph" w:styleId="a4">
    <w:name w:val="Body Text Indent"/>
    <w:basedOn w:val="a"/>
    <w:link w:val="a5"/>
    <w:uiPriority w:val="99"/>
    <w:unhideWhenUsed/>
    <w:rsid w:val="004C326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C32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semiHidden/>
    <w:rsid w:val="004C32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ort-taimy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Диксонская средняя школа</Company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</dc:creator>
  <cp:keywords/>
  <dc:description/>
  <cp:lastModifiedBy>Зам.Директора</cp:lastModifiedBy>
  <cp:revision>2</cp:revision>
  <cp:lastPrinted>2012-04-07T06:29:00Z</cp:lastPrinted>
  <dcterms:created xsi:type="dcterms:W3CDTF">2012-04-07T06:31:00Z</dcterms:created>
  <dcterms:modified xsi:type="dcterms:W3CDTF">2012-04-07T06:31:00Z</dcterms:modified>
</cp:coreProperties>
</file>